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C7" w:rsidRPr="00206D55" w:rsidRDefault="00C525C7" w:rsidP="00206D55">
      <w:pPr>
        <w:jc w:val="both"/>
        <w:rPr>
          <w:sz w:val="28"/>
          <w:szCs w:val="28"/>
          <w:u w:val="single"/>
        </w:rPr>
      </w:pPr>
      <w:r w:rsidRPr="00206D55">
        <w:rPr>
          <w:sz w:val="28"/>
          <w:szCs w:val="28"/>
          <w:u w:val="single"/>
        </w:rPr>
        <w:t>CUESTIONARIO GRUPO DE EXPERTOS EN PASIVOS MINEROS DE ASGMI</w:t>
      </w:r>
    </w:p>
    <w:p w:rsidR="00C525C7" w:rsidRPr="00206D55" w:rsidRDefault="00C525C7" w:rsidP="00206D55">
      <w:pPr>
        <w:jc w:val="both"/>
        <w:rPr>
          <w:sz w:val="28"/>
          <w:szCs w:val="28"/>
        </w:rPr>
      </w:pPr>
    </w:p>
    <w:p w:rsidR="00C525C7" w:rsidRPr="00206D55" w:rsidRDefault="00C525C7" w:rsidP="00206D55">
      <w:pPr>
        <w:jc w:val="both"/>
        <w:rPr>
          <w:sz w:val="28"/>
          <w:szCs w:val="28"/>
        </w:rPr>
      </w:pPr>
      <w:r w:rsidRPr="00206D55">
        <w:rPr>
          <w:sz w:val="28"/>
          <w:szCs w:val="28"/>
        </w:rPr>
        <w:t>En base a sus conocimientos y/o percepciones:</w:t>
      </w:r>
    </w:p>
    <w:p w:rsidR="00C525C7" w:rsidRPr="00206D55" w:rsidRDefault="00C525C7" w:rsidP="00206D55">
      <w:pPr>
        <w:pStyle w:val="Prrafodelista"/>
        <w:numPr>
          <w:ilvl w:val="0"/>
          <w:numId w:val="1"/>
        </w:numPr>
        <w:ind w:left="714" w:hanging="357"/>
        <w:jc w:val="both"/>
        <w:rPr>
          <w:sz w:val="28"/>
          <w:szCs w:val="28"/>
        </w:rPr>
      </w:pPr>
      <w:r w:rsidRPr="00206D55">
        <w:rPr>
          <w:sz w:val="28"/>
          <w:szCs w:val="28"/>
        </w:rPr>
        <w:t>¿Qué tipo de minería ha originado un legado de PAM más extenso en su país? Aunque de menor importancia, ¿qué otros tipos de minería destacan por haber generado un considerable  legado de PAM en su país?</w:t>
      </w:r>
    </w:p>
    <w:p w:rsidR="00FD1702" w:rsidRPr="00206D55" w:rsidRDefault="00FD1702" w:rsidP="00206D55">
      <w:pPr>
        <w:pStyle w:val="Prrafodelista"/>
        <w:ind w:left="714"/>
        <w:jc w:val="both"/>
        <w:rPr>
          <w:sz w:val="28"/>
          <w:szCs w:val="28"/>
        </w:rPr>
      </w:pPr>
    </w:p>
    <w:p w:rsidR="008A6D25" w:rsidRPr="00206D55" w:rsidRDefault="00FD1702" w:rsidP="00206D55">
      <w:pPr>
        <w:pStyle w:val="Prrafodelista"/>
        <w:ind w:left="714"/>
        <w:jc w:val="both"/>
        <w:rPr>
          <w:sz w:val="28"/>
          <w:szCs w:val="28"/>
        </w:rPr>
      </w:pPr>
      <w:r w:rsidRPr="00206D55">
        <w:rPr>
          <w:sz w:val="28"/>
          <w:szCs w:val="28"/>
          <w:u w:val="single"/>
        </w:rPr>
        <w:t>Respuesta</w:t>
      </w:r>
      <w:r w:rsidRPr="00206D55">
        <w:rPr>
          <w:sz w:val="28"/>
          <w:szCs w:val="28"/>
        </w:rPr>
        <w:t xml:space="preserve"> (</w:t>
      </w:r>
      <w:r w:rsidR="008D3731" w:rsidRPr="00206D55">
        <w:rPr>
          <w:sz w:val="28"/>
          <w:szCs w:val="28"/>
        </w:rPr>
        <w:t>R</w:t>
      </w:r>
      <w:r w:rsidRPr="00206D55">
        <w:rPr>
          <w:sz w:val="28"/>
          <w:szCs w:val="28"/>
        </w:rPr>
        <w:t>)</w:t>
      </w:r>
      <w:r w:rsidR="008D3731" w:rsidRPr="00206D55">
        <w:rPr>
          <w:sz w:val="28"/>
          <w:szCs w:val="28"/>
        </w:rPr>
        <w:t xml:space="preserve">: </w:t>
      </w:r>
      <w:r w:rsidR="00A126C1" w:rsidRPr="00206D55">
        <w:rPr>
          <w:sz w:val="28"/>
          <w:szCs w:val="28"/>
        </w:rPr>
        <w:t>El tipo de m</w:t>
      </w:r>
      <w:r w:rsidR="00C525C7" w:rsidRPr="00206D55">
        <w:rPr>
          <w:sz w:val="28"/>
          <w:szCs w:val="28"/>
        </w:rPr>
        <w:t>inería que ha originado un legado de</w:t>
      </w:r>
      <w:r w:rsidR="001D1EFF" w:rsidRPr="00206D55">
        <w:rPr>
          <w:sz w:val="28"/>
          <w:szCs w:val="28"/>
        </w:rPr>
        <w:t xml:space="preserve"> PAM más extenso en Cuba es la m</w:t>
      </w:r>
      <w:r w:rsidR="00C525C7" w:rsidRPr="00206D55">
        <w:rPr>
          <w:sz w:val="28"/>
          <w:szCs w:val="28"/>
        </w:rPr>
        <w:t>inería a cielo abierto (</w:t>
      </w:r>
      <w:r w:rsidR="001D1EFF" w:rsidRPr="00206D55">
        <w:rPr>
          <w:sz w:val="28"/>
          <w:szCs w:val="28"/>
        </w:rPr>
        <w:t xml:space="preserve">tajos y/o </w:t>
      </w:r>
      <w:r w:rsidR="00C525C7" w:rsidRPr="00206D55">
        <w:rPr>
          <w:sz w:val="28"/>
          <w:szCs w:val="28"/>
        </w:rPr>
        <w:t>canteras de materiales de cons</w:t>
      </w:r>
      <w:r w:rsidR="001D1EFF" w:rsidRPr="00206D55">
        <w:rPr>
          <w:sz w:val="28"/>
          <w:szCs w:val="28"/>
        </w:rPr>
        <w:t xml:space="preserve">trucción </w:t>
      </w:r>
      <w:r w:rsidR="00810208" w:rsidRPr="00206D55">
        <w:rPr>
          <w:sz w:val="28"/>
          <w:szCs w:val="28"/>
        </w:rPr>
        <w:t xml:space="preserve">y </w:t>
      </w:r>
      <w:r w:rsidR="001D1EFF" w:rsidRPr="00206D55">
        <w:rPr>
          <w:sz w:val="28"/>
          <w:szCs w:val="28"/>
        </w:rPr>
        <w:t>de</w:t>
      </w:r>
      <w:r w:rsidR="00C525C7" w:rsidRPr="00206D55">
        <w:rPr>
          <w:sz w:val="28"/>
          <w:szCs w:val="28"/>
        </w:rPr>
        <w:t xml:space="preserve"> yacimientos later</w:t>
      </w:r>
      <w:r w:rsidR="004D21C2" w:rsidRPr="00206D55">
        <w:rPr>
          <w:sz w:val="28"/>
          <w:szCs w:val="28"/>
        </w:rPr>
        <w:t>í</w:t>
      </w:r>
      <w:r w:rsidR="00C525C7" w:rsidRPr="00206D55">
        <w:rPr>
          <w:sz w:val="28"/>
          <w:szCs w:val="28"/>
        </w:rPr>
        <w:t>ticos de n</w:t>
      </w:r>
      <w:r w:rsidR="004D21C2" w:rsidRPr="00206D55">
        <w:rPr>
          <w:sz w:val="28"/>
          <w:szCs w:val="28"/>
        </w:rPr>
        <w:t>íquel</w:t>
      </w:r>
      <w:r w:rsidR="00206D55">
        <w:rPr>
          <w:sz w:val="28"/>
          <w:szCs w:val="28"/>
        </w:rPr>
        <w:t xml:space="preserve"> principalmente)</w:t>
      </w:r>
      <w:r w:rsidR="004D21C2" w:rsidRPr="00206D55">
        <w:rPr>
          <w:sz w:val="28"/>
          <w:szCs w:val="28"/>
        </w:rPr>
        <w:t xml:space="preserve">  </w:t>
      </w:r>
    </w:p>
    <w:p w:rsidR="00C525C7" w:rsidRPr="00206D55" w:rsidRDefault="008A6D25" w:rsidP="00206D55">
      <w:pPr>
        <w:pStyle w:val="Prrafodelista"/>
        <w:ind w:left="714"/>
        <w:jc w:val="both"/>
        <w:rPr>
          <w:sz w:val="28"/>
          <w:szCs w:val="28"/>
        </w:rPr>
      </w:pPr>
      <w:r w:rsidRPr="00206D55">
        <w:rPr>
          <w:sz w:val="28"/>
          <w:szCs w:val="28"/>
        </w:rPr>
        <w:t>H</w:t>
      </w:r>
      <w:r w:rsidR="00810208" w:rsidRPr="00206D55">
        <w:rPr>
          <w:sz w:val="28"/>
          <w:szCs w:val="28"/>
        </w:rPr>
        <w:t>a existido</w:t>
      </w:r>
      <w:r w:rsidR="00C525C7" w:rsidRPr="00206D55">
        <w:rPr>
          <w:sz w:val="28"/>
          <w:szCs w:val="28"/>
        </w:rPr>
        <w:t xml:space="preserve"> </w:t>
      </w:r>
      <w:r w:rsidR="00810208" w:rsidRPr="00206D55">
        <w:rPr>
          <w:sz w:val="28"/>
          <w:szCs w:val="28"/>
        </w:rPr>
        <w:t xml:space="preserve">minería </w:t>
      </w:r>
      <w:r w:rsidR="00C525C7" w:rsidRPr="00206D55">
        <w:rPr>
          <w:sz w:val="28"/>
          <w:szCs w:val="28"/>
        </w:rPr>
        <w:t>subte</w:t>
      </w:r>
      <w:r w:rsidRPr="00206D55">
        <w:rPr>
          <w:sz w:val="28"/>
          <w:szCs w:val="28"/>
        </w:rPr>
        <w:t>rránea de yacimientos</w:t>
      </w:r>
      <w:r w:rsidR="00C525C7" w:rsidRPr="00206D55">
        <w:rPr>
          <w:sz w:val="28"/>
          <w:szCs w:val="28"/>
        </w:rPr>
        <w:t xml:space="preserve"> de Cobre, Cromo</w:t>
      </w:r>
      <w:r w:rsidR="004A43BE" w:rsidRPr="00206D55">
        <w:rPr>
          <w:sz w:val="28"/>
          <w:szCs w:val="28"/>
        </w:rPr>
        <w:t>,</w:t>
      </w:r>
      <w:r w:rsidR="00C525C7" w:rsidRPr="00206D55">
        <w:rPr>
          <w:sz w:val="28"/>
          <w:szCs w:val="28"/>
        </w:rPr>
        <w:t xml:space="preserve"> Manganeso</w:t>
      </w:r>
      <w:r w:rsidR="004A43BE" w:rsidRPr="00206D55">
        <w:rPr>
          <w:sz w:val="28"/>
          <w:szCs w:val="28"/>
        </w:rPr>
        <w:t xml:space="preserve"> y Oro</w:t>
      </w:r>
      <w:r w:rsidR="00206D55">
        <w:rPr>
          <w:sz w:val="28"/>
          <w:szCs w:val="28"/>
        </w:rPr>
        <w:t>,</w:t>
      </w:r>
      <w:r w:rsidR="00D11106" w:rsidRPr="00206D55">
        <w:rPr>
          <w:sz w:val="28"/>
          <w:szCs w:val="28"/>
        </w:rPr>
        <w:t xml:space="preserve"> en su mayoría no explotados en la actualidad</w:t>
      </w:r>
      <w:r w:rsidR="00C525C7" w:rsidRPr="00206D55">
        <w:rPr>
          <w:sz w:val="28"/>
          <w:szCs w:val="28"/>
        </w:rPr>
        <w:t>.</w:t>
      </w:r>
    </w:p>
    <w:p w:rsidR="004D21C2" w:rsidRPr="00206D55" w:rsidRDefault="004D21C2" w:rsidP="00206D55">
      <w:pPr>
        <w:pStyle w:val="Prrafodelista"/>
        <w:ind w:left="714"/>
        <w:jc w:val="both"/>
        <w:rPr>
          <w:sz w:val="28"/>
          <w:szCs w:val="28"/>
        </w:rPr>
      </w:pPr>
      <w:r w:rsidRPr="00206D55">
        <w:rPr>
          <w:sz w:val="28"/>
          <w:szCs w:val="28"/>
        </w:rPr>
        <w:t>Es de destacar que en ambos casos, algunas de sus instalaciones  e infraestructuras han quedado abandonadas</w:t>
      </w:r>
      <w:r w:rsidR="004A43BE" w:rsidRPr="00206D55">
        <w:rPr>
          <w:sz w:val="28"/>
          <w:szCs w:val="28"/>
        </w:rPr>
        <w:t>,</w:t>
      </w:r>
      <w:r w:rsidR="00D11106" w:rsidRPr="00206D55">
        <w:rPr>
          <w:sz w:val="28"/>
          <w:szCs w:val="28"/>
        </w:rPr>
        <w:t xml:space="preserve"> siendo</w:t>
      </w:r>
      <w:r w:rsidRPr="00206D55">
        <w:rPr>
          <w:sz w:val="28"/>
          <w:szCs w:val="28"/>
        </w:rPr>
        <w:t xml:space="preserve"> testigos pasivos de la </w:t>
      </w:r>
      <w:r w:rsidR="00456FC8" w:rsidRPr="00206D55">
        <w:rPr>
          <w:sz w:val="28"/>
          <w:szCs w:val="28"/>
        </w:rPr>
        <w:t>a</w:t>
      </w:r>
      <w:r w:rsidRPr="00206D55">
        <w:rPr>
          <w:sz w:val="28"/>
          <w:szCs w:val="28"/>
        </w:rPr>
        <w:t xml:space="preserve">ctividad </w:t>
      </w:r>
      <w:r w:rsidR="00456FC8" w:rsidRPr="00206D55">
        <w:rPr>
          <w:sz w:val="28"/>
          <w:szCs w:val="28"/>
        </w:rPr>
        <w:t xml:space="preserve">minera </w:t>
      </w:r>
      <w:r w:rsidRPr="00206D55">
        <w:rPr>
          <w:sz w:val="28"/>
          <w:szCs w:val="28"/>
        </w:rPr>
        <w:t xml:space="preserve">en </w:t>
      </w:r>
      <w:r w:rsidR="004A43BE" w:rsidRPr="00206D55">
        <w:rPr>
          <w:sz w:val="28"/>
          <w:szCs w:val="28"/>
        </w:rPr>
        <w:t>cuestión</w:t>
      </w:r>
      <w:r w:rsidR="00206D55">
        <w:rPr>
          <w:sz w:val="28"/>
          <w:szCs w:val="28"/>
        </w:rPr>
        <w:t>,</w:t>
      </w:r>
      <w:r w:rsidR="004A43BE" w:rsidRPr="00206D55">
        <w:rPr>
          <w:sz w:val="28"/>
          <w:szCs w:val="28"/>
        </w:rPr>
        <w:t xml:space="preserve"> en </w:t>
      </w:r>
      <w:r w:rsidRPr="00206D55">
        <w:rPr>
          <w:sz w:val="28"/>
          <w:szCs w:val="28"/>
        </w:rPr>
        <w:t>esos lugares</w:t>
      </w:r>
      <w:r w:rsidR="00D11106" w:rsidRPr="00206D55">
        <w:rPr>
          <w:sz w:val="28"/>
          <w:szCs w:val="28"/>
        </w:rPr>
        <w:t>.</w:t>
      </w:r>
      <w:r w:rsidRPr="00206D55">
        <w:rPr>
          <w:sz w:val="28"/>
          <w:szCs w:val="28"/>
        </w:rPr>
        <w:t xml:space="preserve">  </w:t>
      </w:r>
    </w:p>
    <w:p w:rsidR="008D3731" w:rsidRPr="00206D55" w:rsidRDefault="008D3731" w:rsidP="00206D55">
      <w:pPr>
        <w:pStyle w:val="Prrafodelista"/>
        <w:ind w:left="714"/>
        <w:jc w:val="both"/>
        <w:rPr>
          <w:sz w:val="28"/>
          <w:szCs w:val="28"/>
        </w:rPr>
      </w:pPr>
    </w:p>
    <w:p w:rsidR="00C525C7" w:rsidRPr="00206D55" w:rsidRDefault="00C525C7" w:rsidP="00206D55">
      <w:pPr>
        <w:pStyle w:val="Prrafodelista"/>
        <w:numPr>
          <w:ilvl w:val="0"/>
          <w:numId w:val="1"/>
        </w:numPr>
        <w:ind w:left="714" w:hanging="357"/>
        <w:jc w:val="both"/>
        <w:rPr>
          <w:sz w:val="28"/>
          <w:szCs w:val="28"/>
        </w:rPr>
      </w:pPr>
      <w:r w:rsidRPr="00206D55">
        <w:rPr>
          <w:sz w:val="28"/>
          <w:szCs w:val="28"/>
        </w:rPr>
        <w:t>¿Qué percepción existe en la sociedad sobre este legado de PAM?</w:t>
      </w:r>
    </w:p>
    <w:p w:rsidR="00FD1702" w:rsidRPr="00206D55" w:rsidRDefault="00FD1702" w:rsidP="00206D55">
      <w:pPr>
        <w:pStyle w:val="Prrafodelista"/>
        <w:ind w:left="714"/>
        <w:jc w:val="both"/>
        <w:rPr>
          <w:sz w:val="28"/>
          <w:szCs w:val="28"/>
        </w:rPr>
      </w:pPr>
    </w:p>
    <w:p w:rsidR="008D3731" w:rsidRPr="00206D55" w:rsidRDefault="008D3731" w:rsidP="00206D55">
      <w:pPr>
        <w:pStyle w:val="Prrafodelista"/>
        <w:ind w:left="714"/>
        <w:jc w:val="both"/>
        <w:rPr>
          <w:sz w:val="28"/>
          <w:szCs w:val="28"/>
        </w:rPr>
      </w:pPr>
      <w:r w:rsidRPr="00206D55">
        <w:rPr>
          <w:sz w:val="28"/>
          <w:szCs w:val="28"/>
        </w:rPr>
        <w:t xml:space="preserve">R: </w:t>
      </w:r>
      <w:r w:rsidR="00C525C7" w:rsidRPr="00206D55">
        <w:rPr>
          <w:sz w:val="28"/>
          <w:szCs w:val="28"/>
        </w:rPr>
        <w:t>Salvo en las regiones que son o fueron mineras  y que se s</w:t>
      </w:r>
      <w:r w:rsidRPr="00206D55">
        <w:rPr>
          <w:sz w:val="28"/>
          <w:szCs w:val="28"/>
        </w:rPr>
        <w:t>ustentan y sustentaron de la Minería</w:t>
      </w:r>
      <w:r w:rsidR="004A43BE" w:rsidRPr="00206D55">
        <w:rPr>
          <w:sz w:val="28"/>
          <w:szCs w:val="28"/>
        </w:rPr>
        <w:t>,</w:t>
      </w:r>
      <w:r w:rsidRPr="00206D55">
        <w:rPr>
          <w:sz w:val="28"/>
          <w:szCs w:val="28"/>
        </w:rPr>
        <w:t xml:space="preserve"> la percepción</w:t>
      </w:r>
      <w:r w:rsidR="008A6D25" w:rsidRPr="00206D55">
        <w:rPr>
          <w:sz w:val="28"/>
          <w:szCs w:val="28"/>
        </w:rPr>
        <w:t xml:space="preserve"> sobre el legado PAM</w:t>
      </w:r>
      <w:r w:rsidRPr="00206D55">
        <w:rPr>
          <w:sz w:val="28"/>
          <w:szCs w:val="28"/>
        </w:rPr>
        <w:t xml:space="preserve"> al respecto por parte de la sociedad cubana en general es poca. </w:t>
      </w:r>
    </w:p>
    <w:p w:rsidR="008D3731" w:rsidRPr="00206D55" w:rsidRDefault="008D3731" w:rsidP="00206D55">
      <w:pPr>
        <w:pStyle w:val="Prrafodelista"/>
        <w:ind w:left="714"/>
        <w:jc w:val="both"/>
        <w:rPr>
          <w:sz w:val="28"/>
          <w:szCs w:val="28"/>
        </w:rPr>
      </w:pPr>
    </w:p>
    <w:p w:rsidR="00C525C7" w:rsidRPr="00206D55" w:rsidRDefault="00C525C7" w:rsidP="00206D55">
      <w:pPr>
        <w:pStyle w:val="Prrafodelista"/>
        <w:numPr>
          <w:ilvl w:val="0"/>
          <w:numId w:val="1"/>
        </w:numPr>
        <w:jc w:val="both"/>
        <w:rPr>
          <w:sz w:val="28"/>
          <w:szCs w:val="28"/>
        </w:rPr>
      </w:pPr>
      <w:r w:rsidRPr="00206D55">
        <w:rPr>
          <w:sz w:val="28"/>
          <w:szCs w:val="28"/>
        </w:rPr>
        <w:t>¿Los riesgos asociados a los PAM en su país se relacionan más con la estabilidad física o con la emisión de contaminantes?</w:t>
      </w:r>
    </w:p>
    <w:p w:rsidR="00FD1702" w:rsidRPr="00206D55" w:rsidRDefault="00FD1702" w:rsidP="00206D55">
      <w:pPr>
        <w:pStyle w:val="Prrafodelista"/>
        <w:jc w:val="both"/>
        <w:rPr>
          <w:sz w:val="28"/>
          <w:szCs w:val="28"/>
        </w:rPr>
      </w:pPr>
    </w:p>
    <w:p w:rsidR="008D3731" w:rsidRPr="00206D55" w:rsidRDefault="008D3731" w:rsidP="00206D55">
      <w:pPr>
        <w:pStyle w:val="Prrafodelista"/>
        <w:jc w:val="both"/>
        <w:rPr>
          <w:sz w:val="28"/>
          <w:szCs w:val="28"/>
        </w:rPr>
      </w:pPr>
      <w:r w:rsidRPr="00206D55">
        <w:rPr>
          <w:sz w:val="28"/>
          <w:szCs w:val="28"/>
        </w:rPr>
        <w:t>R:</w:t>
      </w:r>
      <w:r w:rsidR="00FD1702" w:rsidRPr="00206D55">
        <w:rPr>
          <w:sz w:val="28"/>
          <w:szCs w:val="28"/>
        </w:rPr>
        <w:t xml:space="preserve"> En Cuba</w:t>
      </w:r>
      <w:r w:rsidRPr="00206D55">
        <w:rPr>
          <w:sz w:val="28"/>
          <w:szCs w:val="28"/>
        </w:rPr>
        <w:t xml:space="preserve"> </w:t>
      </w:r>
      <w:r w:rsidR="00FD1702" w:rsidRPr="00206D55">
        <w:rPr>
          <w:sz w:val="28"/>
          <w:szCs w:val="28"/>
        </w:rPr>
        <w:t>s</w:t>
      </w:r>
      <w:r w:rsidRPr="00206D55">
        <w:rPr>
          <w:sz w:val="28"/>
          <w:szCs w:val="28"/>
        </w:rPr>
        <w:t>e relacionan más con la emisión de contaminantes</w:t>
      </w:r>
      <w:r w:rsidR="00206D55">
        <w:rPr>
          <w:sz w:val="28"/>
          <w:szCs w:val="28"/>
        </w:rPr>
        <w:t xml:space="preserve"> que con la estabilidad física</w:t>
      </w:r>
      <w:r w:rsidR="003044FA" w:rsidRPr="00206D55">
        <w:rPr>
          <w:sz w:val="28"/>
          <w:szCs w:val="28"/>
        </w:rPr>
        <w:t xml:space="preserve">, como </w:t>
      </w:r>
      <w:r w:rsidR="00FD1702" w:rsidRPr="00206D55">
        <w:rPr>
          <w:sz w:val="28"/>
          <w:szCs w:val="28"/>
        </w:rPr>
        <w:t xml:space="preserve">por ejemplo, </w:t>
      </w:r>
      <w:r w:rsidR="003044FA" w:rsidRPr="00206D55">
        <w:rPr>
          <w:sz w:val="28"/>
          <w:szCs w:val="28"/>
        </w:rPr>
        <w:t>la emisión del drenaje ácido a partir de algunas</w:t>
      </w:r>
      <w:r w:rsidR="00531C37" w:rsidRPr="00206D55">
        <w:rPr>
          <w:sz w:val="28"/>
          <w:szCs w:val="28"/>
        </w:rPr>
        <w:t xml:space="preserve"> pocas</w:t>
      </w:r>
      <w:r w:rsidR="003044FA" w:rsidRPr="00206D55">
        <w:rPr>
          <w:sz w:val="28"/>
          <w:szCs w:val="28"/>
        </w:rPr>
        <w:t xml:space="preserve"> minas de sulfuros</w:t>
      </w:r>
      <w:r w:rsidR="004A43BE" w:rsidRPr="00206D55">
        <w:rPr>
          <w:sz w:val="28"/>
          <w:szCs w:val="28"/>
        </w:rPr>
        <w:t>,</w:t>
      </w:r>
      <w:r w:rsidR="00C6095F" w:rsidRPr="00206D55">
        <w:rPr>
          <w:sz w:val="28"/>
          <w:szCs w:val="28"/>
        </w:rPr>
        <w:t xml:space="preserve"> o como </w:t>
      </w:r>
      <w:r w:rsidR="00206D55">
        <w:rPr>
          <w:sz w:val="28"/>
          <w:szCs w:val="28"/>
        </w:rPr>
        <w:t xml:space="preserve">por </w:t>
      </w:r>
      <w:r w:rsidR="00C6095F" w:rsidRPr="00206D55">
        <w:rPr>
          <w:sz w:val="28"/>
          <w:szCs w:val="28"/>
        </w:rPr>
        <w:t>la deposición en ellas de depósitos</w:t>
      </w:r>
      <w:r w:rsidR="00C6095F" w:rsidRPr="00206D55">
        <w:rPr>
          <w:rFonts w:ascii="Arial" w:hAnsi="Arial" w:cs="Arial"/>
          <w:sz w:val="28"/>
          <w:szCs w:val="28"/>
        </w:rPr>
        <w:t xml:space="preserve"> de residuos sólidos urbanos (DRSU), que emiten contaminantes a partir de  los lixiviados que generan.</w:t>
      </w:r>
    </w:p>
    <w:p w:rsidR="008D3731" w:rsidRPr="00206D55" w:rsidRDefault="008D3731" w:rsidP="00206D55">
      <w:pPr>
        <w:pStyle w:val="Prrafodelista"/>
        <w:jc w:val="both"/>
        <w:rPr>
          <w:sz w:val="28"/>
          <w:szCs w:val="28"/>
        </w:rPr>
      </w:pPr>
    </w:p>
    <w:p w:rsidR="00206D55" w:rsidRDefault="00C525C7" w:rsidP="00206D55">
      <w:pPr>
        <w:pStyle w:val="Prrafodelista"/>
        <w:numPr>
          <w:ilvl w:val="0"/>
          <w:numId w:val="1"/>
        </w:numPr>
        <w:ind w:left="714" w:hanging="357"/>
        <w:jc w:val="both"/>
        <w:rPr>
          <w:sz w:val="28"/>
          <w:szCs w:val="28"/>
        </w:rPr>
      </w:pPr>
      <w:r w:rsidRPr="00206D55">
        <w:rPr>
          <w:sz w:val="28"/>
          <w:szCs w:val="28"/>
        </w:rPr>
        <w:t>¿Es conocido o es posible identificar algún PAM cuyos riesgos asociados se puedan considerar transfronterizos?</w:t>
      </w:r>
    </w:p>
    <w:p w:rsidR="00206D55" w:rsidRDefault="00206D55" w:rsidP="00206D55">
      <w:pPr>
        <w:pStyle w:val="Prrafodelista"/>
        <w:ind w:left="714"/>
        <w:jc w:val="both"/>
        <w:rPr>
          <w:sz w:val="28"/>
          <w:szCs w:val="28"/>
        </w:rPr>
      </w:pPr>
    </w:p>
    <w:p w:rsidR="00FD1702" w:rsidRPr="00206D55" w:rsidRDefault="00206D55" w:rsidP="00206D55">
      <w:pPr>
        <w:pStyle w:val="Prrafodelista"/>
        <w:ind w:left="714"/>
        <w:jc w:val="both"/>
        <w:rPr>
          <w:sz w:val="28"/>
          <w:szCs w:val="28"/>
        </w:rPr>
      </w:pPr>
      <w:r w:rsidRPr="00206D55">
        <w:rPr>
          <w:sz w:val="28"/>
          <w:szCs w:val="28"/>
        </w:rPr>
        <w:t xml:space="preserve">R: Quizás se puedan mencionar los del níquel y Pb-Zn, cuyos escombros y derivados del proceso fabril (colas), pueden ser llevados al mar durante eventos meteorológicos extremos, </w:t>
      </w:r>
      <w:r>
        <w:rPr>
          <w:sz w:val="28"/>
          <w:szCs w:val="28"/>
        </w:rPr>
        <w:t xml:space="preserve">o </w:t>
      </w:r>
      <w:r w:rsidRPr="00206D55">
        <w:rPr>
          <w:sz w:val="28"/>
          <w:szCs w:val="28"/>
        </w:rPr>
        <w:t>por aguas y ríos. Se pueden considerar en este aspecto transfronterizos porque nuestra frontera, si se quiere, está en el mar; aunque la mayoría de estos residuos se depositan en el fondo marino y prácticamente no crean riesgos para los países vecinos.</w:t>
      </w:r>
    </w:p>
    <w:p w:rsidR="00A55BE3" w:rsidRPr="00206D55" w:rsidRDefault="00A55BE3" w:rsidP="00206D55">
      <w:pPr>
        <w:pStyle w:val="Prrafodelista"/>
        <w:ind w:left="714"/>
        <w:jc w:val="both"/>
        <w:rPr>
          <w:sz w:val="28"/>
          <w:szCs w:val="28"/>
        </w:rPr>
      </w:pPr>
    </w:p>
    <w:p w:rsidR="00C525C7" w:rsidRPr="00206D55" w:rsidRDefault="00C525C7" w:rsidP="00206D55">
      <w:pPr>
        <w:pStyle w:val="Prrafodelista"/>
        <w:numPr>
          <w:ilvl w:val="0"/>
          <w:numId w:val="1"/>
        </w:numPr>
        <w:ind w:left="714" w:hanging="357"/>
        <w:jc w:val="both"/>
        <w:rPr>
          <w:sz w:val="28"/>
          <w:szCs w:val="28"/>
        </w:rPr>
      </w:pPr>
      <w:r w:rsidRPr="00206D55">
        <w:rPr>
          <w:sz w:val="28"/>
          <w:szCs w:val="28"/>
        </w:rPr>
        <w:t>¿La información bibliográfica o documental existente sobre PAM en su país se puede considerar: extensa, discreta, reducida o exigua?</w:t>
      </w:r>
    </w:p>
    <w:p w:rsidR="00FD1702" w:rsidRPr="00206D55" w:rsidRDefault="00FD1702" w:rsidP="00206D55">
      <w:pPr>
        <w:pStyle w:val="Prrafodelista"/>
        <w:ind w:left="714"/>
        <w:jc w:val="both"/>
        <w:rPr>
          <w:sz w:val="28"/>
          <w:szCs w:val="28"/>
        </w:rPr>
      </w:pPr>
    </w:p>
    <w:p w:rsidR="008D3731" w:rsidRPr="00206D55" w:rsidRDefault="008D3731" w:rsidP="00206D55">
      <w:pPr>
        <w:pStyle w:val="Prrafodelista"/>
        <w:ind w:left="714"/>
        <w:jc w:val="both"/>
        <w:rPr>
          <w:sz w:val="28"/>
          <w:szCs w:val="28"/>
        </w:rPr>
      </w:pPr>
      <w:r w:rsidRPr="00206D55">
        <w:rPr>
          <w:sz w:val="28"/>
          <w:szCs w:val="28"/>
        </w:rPr>
        <w:t>R: Para las condiciones y escala de nuestro país se puede co</w:t>
      </w:r>
      <w:r w:rsidR="00C358EC" w:rsidRPr="00206D55">
        <w:rPr>
          <w:sz w:val="28"/>
          <w:szCs w:val="28"/>
        </w:rPr>
        <w:t>nsiderar como extensa-discreta habiéndose realizado Doctorados, Maestrías, publicaciones fundamentalmente nacionales, aunque hay algunas internacionales y numerosos informes</w:t>
      </w:r>
      <w:r w:rsidR="00C957F4" w:rsidRPr="00206D55">
        <w:rPr>
          <w:sz w:val="28"/>
          <w:szCs w:val="28"/>
        </w:rPr>
        <w:t xml:space="preserve"> fundamentados por la metodología obtenida en  colaboración con el CPRM de Brasil,</w:t>
      </w:r>
      <w:r w:rsidR="00C358EC" w:rsidRPr="00206D55">
        <w:rPr>
          <w:sz w:val="28"/>
          <w:szCs w:val="28"/>
        </w:rPr>
        <w:t xml:space="preserve"> que </w:t>
      </w:r>
      <w:r w:rsidR="002B7AD0">
        <w:rPr>
          <w:sz w:val="28"/>
          <w:szCs w:val="28"/>
        </w:rPr>
        <w:t xml:space="preserve">a partir de ella, </w:t>
      </w:r>
      <w:r w:rsidR="00C358EC" w:rsidRPr="00206D55">
        <w:rPr>
          <w:sz w:val="28"/>
          <w:szCs w:val="28"/>
        </w:rPr>
        <w:t>además de inventariar, caracterizan y diagnostican a nivel regional provincial y local municipal</w:t>
      </w:r>
      <w:r w:rsidR="00206D55">
        <w:rPr>
          <w:sz w:val="28"/>
          <w:szCs w:val="28"/>
        </w:rPr>
        <w:t>,</w:t>
      </w:r>
      <w:r w:rsidR="00C957F4" w:rsidRPr="00206D55">
        <w:rPr>
          <w:sz w:val="28"/>
          <w:szCs w:val="28"/>
        </w:rPr>
        <w:t xml:space="preserve"> </w:t>
      </w:r>
      <w:r w:rsidR="002B7AD0">
        <w:rPr>
          <w:sz w:val="28"/>
          <w:szCs w:val="28"/>
        </w:rPr>
        <w:t xml:space="preserve"> fueron acompañados </w:t>
      </w:r>
      <w:r w:rsidR="00C358EC" w:rsidRPr="00206D55">
        <w:rPr>
          <w:sz w:val="28"/>
          <w:szCs w:val="28"/>
        </w:rPr>
        <w:t xml:space="preserve">con propuestas de rehabilitación y cambios de uso </w:t>
      </w:r>
      <w:r w:rsidR="00FD1702" w:rsidRPr="00206D55">
        <w:rPr>
          <w:sz w:val="28"/>
          <w:szCs w:val="28"/>
        </w:rPr>
        <w:t xml:space="preserve">a </w:t>
      </w:r>
      <w:r w:rsidR="00C358EC" w:rsidRPr="00206D55">
        <w:rPr>
          <w:sz w:val="28"/>
          <w:szCs w:val="28"/>
        </w:rPr>
        <w:t>estos pasivos, para convertirlos en activos socioculturales de recreación y económico</w:t>
      </w:r>
      <w:r w:rsidR="00FD1702" w:rsidRPr="00206D55">
        <w:rPr>
          <w:sz w:val="28"/>
          <w:szCs w:val="28"/>
        </w:rPr>
        <w:t>s</w:t>
      </w:r>
      <w:r w:rsidR="00C358EC" w:rsidRPr="00206D55">
        <w:rPr>
          <w:sz w:val="28"/>
          <w:szCs w:val="28"/>
        </w:rPr>
        <w:t xml:space="preserve"> productivos.</w:t>
      </w:r>
    </w:p>
    <w:p w:rsidR="008D3731" w:rsidRPr="00206D55" w:rsidRDefault="008D3731" w:rsidP="00206D55">
      <w:pPr>
        <w:pStyle w:val="Prrafodelista"/>
        <w:ind w:left="714"/>
        <w:jc w:val="both"/>
        <w:rPr>
          <w:sz w:val="28"/>
          <w:szCs w:val="28"/>
        </w:rPr>
      </w:pPr>
    </w:p>
    <w:p w:rsidR="00C525C7" w:rsidRPr="00206D55" w:rsidRDefault="00C525C7" w:rsidP="00206D55">
      <w:pPr>
        <w:pStyle w:val="Prrafodelista"/>
        <w:numPr>
          <w:ilvl w:val="0"/>
          <w:numId w:val="1"/>
        </w:numPr>
        <w:ind w:left="714" w:hanging="357"/>
        <w:jc w:val="both"/>
        <w:rPr>
          <w:sz w:val="28"/>
          <w:szCs w:val="28"/>
        </w:rPr>
      </w:pPr>
      <w:r w:rsidRPr="00206D55">
        <w:rPr>
          <w:sz w:val="28"/>
          <w:szCs w:val="28"/>
        </w:rPr>
        <w:t>¿Existe legislación en su país que considere expresamente los PAM?</w:t>
      </w:r>
    </w:p>
    <w:p w:rsidR="00EA7790" w:rsidRPr="00206D55" w:rsidRDefault="00EA7790" w:rsidP="00206D55">
      <w:pPr>
        <w:pStyle w:val="Prrafodelista"/>
        <w:ind w:left="714"/>
        <w:jc w:val="both"/>
        <w:rPr>
          <w:sz w:val="28"/>
          <w:szCs w:val="28"/>
        </w:rPr>
      </w:pPr>
    </w:p>
    <w:p w:rsidR="00EA7790" w:rsidRPr="00206D55" w:rsidRDefault="00EA7790" w:rsidP="00206D55">
      <w:pPr>
        <w:pStyle w:val="Prrafodelista"/>
        <w:ind w:left="714"/>
        <w:jc w:val="both"/>
        <w:rPr>
          <w:sz w:val="28"/>
          <w:szCs w:val="28"/>
        </w:rPr>
      </w:pPr>
      <w:r w:rsidRPr="00206D55">
        <w:rPr>
          <w:sz w:val="28"/>
          <w:szCs w:val="28"/>
        </w:rPr>
        <w:t>La legislación vigente contempla en todos  sus aspectos la protección y el cuidado del Medio Ambiente comenzando por la propia Constitución de La República de Cuba, que en su artículo 27 establece que “El Estado protege el medio ambiente y sus recursos naturales”</w:t>
      </w:r>
      <w:r w:rsidR="004A43BE" w:rsidRPr="00206D55">
        <w:rPr>
          <w:sz w:val="28"/>
          <w:szCs w:val="28"/>
        </w:rPr>
        <w:t>.</w:t>
      </w:r>
      <w:r w:rsidR="00BA7903" w:rsidRPr="00206D55">
        <w:rPr>
          <w:sz w:val="28"/>
          <w:szCs w:val="28"/>
        </w:rPr>
        <w:t xml:space="preserve"> Pero además, se han dict</w:t>
      </w:r>
      <w:r w:rsidRPr="00206D55">
        <w:rPr>
          <w:sz w:val="28"/>
          <w:szCs w:val="28"/>
        </w:rPr>
        <w:t>ado las siguientes Leyes, Decretos-Leyes y Resoluciones relacionadas con esta temática, a saber:</w:t>
      </w:r>
    </w:p>
    <w:p w:rsidR="00EA7790" w:rsidRPr="00206D55" w:rsidRDefault="00EA7790" w:rsidP="00206D55">
      <w:pPr>
        <w:pStyle w:val="Prrafodelista"/>
        <w:numPr>
          <w:ilvl w:val="0"/>
          <w:numId w:val="2"/>
        </w:numPr>
        <w:jc w:val="both"/>
        <w:rPr>
          <w:sz w:val="28"/>
          <w:szCs w:val="28"/>
        </w:rPr>
      </w:pPr>
      <w:r w:rsidRPr="00206D55">
        <w:rPr>
          <w:sz w:val="28"/>
          <w:szCs w:val="28"/>
        </w:rPr>
        <w:lastRenderedPageBreak/>
        <w:t>La Ley 76 de Minas, de enero de 1995.</w:t>
      </w:r>
    </w:p>
    <w:p w:rsidR="00EA7790" w:rsidRPr="00206D55" w:rsidRDefault="00EA7790" w:rsidP="00206D55">
      <w:pPr>
        <w:pStyle w:val="Prrafodelista"/>
        <w:numPr>
          <w:ilvl w:val="0"/>
          <w:numId w:val="2"/>
        </w:numPr>
        <w:jc w:val="both"/>
        <w:rPr>
          <w:sz w:val="28"/>
          <w:szCs w:val="28"/>
        </w:rPr>
      </w:pPr>
      <w:r w:rsidRPr="00206D55">
        <w:rPr>
          <w:sz w:val="28"/>
          <w:szCs w:val="28"/>
        </w:rPr>
        <w:t>El Decreto 222</w:t>
      </w:r>
      <w:r w:rsidR="00F82E1E" w:rsidRPr="00206D55">
        <w:rPr>
          <w:sz w:val="28"/>
          <w:szCs w:val="28"/>
        </w:rPr>
        <w:t>,</w:t>
      </w:r>
      <w:r w:rsidRPr="00206D55">
        <w:rPr>
          <w:sz w:val="28"/>
          <w:szCs w:val="28"/>
        </w:rPr>
        <w:t xml:space="preserve"> Reglam</w:t>
      </w:r>
      <w:r w:rsidR="00F82E1E" w:rsidRPr="00206D55">
        <w:rPr>
          <w:sz w:val="28"/>
          <w:szCs w:val="28"/>
        </w:rPr>
        <w:t>e</w:t>
      </w:r>
      <w:r w:rsidRPr="00206D55">
        <w:rPr>
          <w:sz w:val="28"/>
          <w:szCs w:val="28"/>
        </w:rPr>
        <w:t>nto de la Ley de Minas, de septiembre de 1997</w:t>
      </w:r>
      <w:r w:rsidR="00632E81" w:rsidRPr="00206D55">
        <w:rPr>
          <w:sz w:val="28"/>
          <w:szCs w:val="28"/>
        </w:rPr>
        <w:t xml:space="preserve"> y la Guía de Inspecciones para su implementación.</w:t>
      </w:r>
    </w:p>
    <w:p w:rsidR="000734EB" w:rsidRPr="00206D55" w:rsidRDefault="000734EB" w:rsidP="00206D55">
      <w:pPr>
        <w:pStyle w:val="Prrafodelista"/>
        <w:numPr>
          <w:ilvl w:val="0"/>
          <w:numId w:val="2"/>
        </w:numPr>
        <w:jc w:val="both"/>
        <w:rPr>
          <w:sz w:val="28"/>
          <w:szCs w:val="28"/>
        </w:rPr>
      </w:pPr>
      <w:r w:rsidRPr="00206D55">
        <w:rPr>
          <w:sz w:val="28"/>
          <w:szCs w:val="28"/>
        </w:rPr>
        <w:t>La Resolución 77 d</w:t>
      </w:r>
      <w:r w:rsidR="00BA7903" w:rsidRPr="00206D55">
        <w:rPr>
          <w:sz w:val="28"/>
          <w:szCs w:val="28"/>
        </w:rPr>
        <w:t>el CITMA, de</w:t>
      </w:r>
      <w:r w:rsidRPr="00206D55">
        <w:rPr>
          <w:sz w:val="28"/>
          <w:szCs w:val="28"/>
        </w:rPr>
        <w:t xml:space="preserve"> julio de 1999.</w:t>
      </w:r>
    </w:p>
    <w:p w:rsidR="00AB51D2" w:rsidRPr="00206D55" w:rsidRDefault="000734EB" w:rsidP="00206D55">
      <w:pPr>
        <w:pStyle w:val="Prrafodelista"/>
        <w:numPr>
          <w:ilvl w:val="0"/>
          <w:numId w:val="2"/>
        </w:numPr>
        <w:jc w:val="both"/>
        <w:rPr>
          <w:sz w:val="28"/>
          <w:szCs w:val="28"/>
        </w:rPr>
      </w:pPr>
      <w:r w:rsidRPr="00206D55">
        <w:rPr>
          <w:sz w:val="28"/>
          <w:szCs w:val="28"/>
        </w:rPr>
        <w:t>Y la Ley 81 del Medio Ambiente</w:t>
      </w:r>
      <w:r w:rsidR="005D61D5" w:rsidRPr="00206D55">
        <w:rPr>
          <w:sz w:val="28"/>
          <w:szCs w:val="28"/>
        </w:rPr>
        <w:t xml:space="preserve"> de julio de 1997, también de </w:t>
      </w:r>
      <w:r w:rsidR="006B15FE" w:rsidRPr="00206D55">
        <w:rPr>
          <w:sz w:val="28"/>
          <w:szCs w:val="28"/>
        </w:rPr>
        <w:t>co</w:t>
      </w:r>
      <w:r w:rsidR="00AB51D2" w:rsidRPr="00206D55">
        <w:rPr>
          <w:sz w:val="28"/>
          <w:szCs w:val="28"/>
        </w:rPr>
        <w:t>mpetencia del CITMA  y que derogó la Ley 81 de 1981.</w:t>
      </w:r>
    </w:p>
    <w:p w:rsidR="00AB51D2" w:rsidRPr="00206D55" w:rsidRDefault="006B15FE" w:rsidP="00206D55">
      <w:pPr>
        <w:jc w:val="both"/>
        <w:rPr>
          <w:sz w:val="28"/>
          <w:szCs w:val="28"/>
        </w:rPr>
      </w:pPr>
      <w:r w:rsidRPr="00206D55">
        <w:rPr>
          <w:sz w:val="28"/>
          <w:szCs w:val="28"/>
        </w:rPr>
        <w:t xml:space="preserve">Ahora bien, según sus fechas de promulgación, </w:t>
      </w:r>
      <w:r w:rsidR="00F82E1E" w:rsidRPr="00206D55">
        <w:rPr>
          <w:sz w:val="28"/>
          <w:szCs w:val="28"/>
        </w:rPr>
        <w:t xml:space="preserve"> estas normas jurídicas </w:t>
      </w:r>
      <w:r w:rsidRPr="00206D55">
        <w:rPr>
          <w:sz w:val="28"/>
          <w:szCs w:val="28"/>
        </w:rPr>
        <w:t xml:space="preserve">no hacen referencia </w:t>
      </w:r>
      <w:r w:rsidR="00F82E1E" w:rsidRPr="00206D55">
        <w:rPr>
          <w:sz w:val="28"/>
          <w:szCs w:val="28"/>
        </w:rPr>
        <w:t xml:space="preserve">alguna </w:t>
      </w:r>
      <w:r w:rsidRPr="00206D55">
        <w:rPr>
          <w:sz w:val="28"/>
          <w:szCs w:val="28"/>
        </w:rPr>
        <w:t>a los PAM que ya existían</w:t>
      </w:r>
      <w:r w:rsidR="002B7AD0">
        <w:rPr>
          <w:sz w:val="28"/>
          <w:szCs w:val="28"/>
        </w:rPr>
        <w:t xml:space="preserve"> antes de las mismas</w:t>
      </w:r>
      <w:r w:rsidRPr="00206D55">
        <w:rPr>
          <w:sz w:val="28"/>
          <w:szCs w:val="28"/>
        </w:rPr>
        <w:t>, ni tampoco al tiempo que deben ajustarse en el nuevo contexto</w:t>
      </w:r>
      <w:r w:rsidR="00F82E1E" w:rsidRPr="00206D55">
        <w:rPr>
          <w:sz w:val="28"/>
          <w:szCs w:val="28"/>
        </w:rPr>
        <w:t>.</w:t>
      </w:r>
    </w:p>
    <w:p w:rsidR="00C525C7" w:rsidRPr="00206D55" w:rsidRDefault="00C525C7" w:rsidP="00206D55">
      <w:pPr>
        <w:pStyle w:val="Prrafodelista"/>
        <w:numPr>
          <w:ilvl w:val="0"/>
          <w:numId w:val="1"/>
        </w:numPr>
        <w:ind w:left="714" w:hanging="357"/>
        <w:jc w:val="both"/>
        <w:rPr>
          <w:sz w:val="28"/>
          <w:szCs w:val="28"/>
        </w:rPr>
      </w:pPr>
      <w:r w:rsidRPr="00206D55">
        <w:rPr>
          <w:sz w:val="28"/>
          <w:szCs w:val="28"/>
        </w:rPr>
        <w:t>¿Existe información en su país sobre proyectos reales de rehabilitación/remediación o de reaprovechamiento de residuos mineros?</w:t>
      </w:r>
    </w:p>
    <w:p w:rsidR="00FD7EE2" w:rsidRPr="00206D55" w:rsidRDefault="00FD7EE2" w:rsidP="00206D55">
      <w:pPr>
        <w:pStyle w:val="Prrafodelista"/>
        <w:ind w:left="714"/>
        <w:jc w:val="both"/>
        <w:rPr>
          <w:sz w:val="28"/>
          <w:szCs w:val="28"/>
        </w:rPr>
      </w:pPr>
    </w:p>
    <w:p w:rsidR="00FD7EE2" w:rsidRPr="00206D55" w:rsidRDefault="002225D0" w:rsidP="00206D55">
      <w:pPr>
        <w:pStyle w:val="Prrafodelista"/>
        <w:ind w:left="714"/>
        <w:jc w:val="both"/>
        <w:rPr>
          <w:sz w:val="28"/>
          <w:szCs w:val="28"/>
        </w:rPr>
      </w:pPr>
      <w:r w:rsidRPr="00206D55">
        <w:rPr>
          <w:sz w:val="28"/>
          <w:szCs w:val="28"/>
        </w:rPr>
        <w:t xml:space="preserve">R: Existen proyectos en ejecución de rehabilitación/remediación a partir de la reforestación de los yacimientos de </w:t>
      </w:r>
      <w:r w:rsidR="00F82E1E" w:rsidRPr="00206D55">
        <w:rPr>
          <w:sz w:val="28"/>
          <w:szCs w:val="28"/>
        </w:rPr>
        <w:t xml:space="preserve">lateritas niquelíferas </w:t>
      </w:r>
      <w:r w:rsidR="00FD7EE2" w:rsidRPr="00206D55">
        <w:rPr>
          <w:sz w:val="28"/>
          <w:szCs w:val="28"/>
        </w:rPr>
        <w:t>en el Oriente del país, que se</w:t>
      </w:r>
      <w:r w:rsidR="0026306C" w:rsidRPr="00206D55">
        <w:rPr>
          <w:sz w:val="28"/>
          <w:szCs w:val="28"/>
        </w:rPr>
        <w:t xml:space="preserve"> ejecutan por</w:t>
      </w:r>
      <w:r w:rsidR="002B7AD0">
        <w:rPr>
          <w:sz w:val="28"/>
          <w:szCs w:val="28"/>
        </w:rPr>
        <w:t xml:space="preserve"> la Empresa REMIN d</w:t>
      </w:r>
      <w:bookmarkStart w:id="0" w:name="_GoBack"/>
      <w:bookmarkEnd w:id="0"/>
      <w:r w:rsidR="0026306C" w:rsidRPr="00206D55">
        <w:rPr>
          <w:sz w:val="28"/>
          <w:szCs w:val="28"/>
        </w:rPr>
        <w:t>el Grupo CUBANIQUEL que realiza los</w:t>
      </w:r>
      <w:r w:rsidR="00FD7EE2" w:rsidRPr="00206D55">
        <w:rPr>
          <w:sz w:val="28"/>
          <w:szCs w:val="28"/>
        </w:rPr>
        <w:t xml:space="preserve"> servicios de Rehabilitación y Restauración en estos yacimientos</w:t>
      </w:r>
      <w:r w:rsidR="0026306C" w:rsidRPr="00206D55">
        <w:rPr>
          <w:sz w:val="28"/>
          <w:szCs w:val="28"/>
        </w:rPr>
        <w:t>.</w:t>
      </w:r>
    </w:p>
    <w:p w:rsidR="00FD7EE2" w:rsidRPr="00206D55" w:rsidRDefault="00FD7EE2" w:rsidP="00206D55">
      <w:pPr>
        <w:pStyle w:val="Prrafodelista"/>
        <w:ind w:left="714"/>
        <w:jc w:val="both"/>
        <w:rPr>
          <w:sz w:val="28"/>
          <w:szCs w:val="28"/>
        </w:rPr>
      </w:pPr>
      <w:r w:rsidRPr="00206D55">
        <w:rPr>
          <w:sz w:val="28"/>
          <w:szCs w:val="28"/>
        </w:rPr>
        <w:t>En Cuba Central, perteneciente a la Empresa Geominera del Centro</w:t>
      </w:r>
      <w:r w:rsidR="005D61D5" w:rsidRPr="00206D55">
        <w:rPr>
          <w:sz w:val="28"/>
          <w:szCs w:val="28"/>
        </w:rPr>
        <w:t>,</w:t>
      </w:r>
      <w:r w:rsidRPr="00206D55">
        <w:rPr>
          <w:sz w:val="28"/>
          <w:szCs w:val="28"/>
        </w:rPr>
        <w:t xml:space="preserve"> existe la </w:t>
      </w:r>
      <w:r w:rsidR="005D61D5" w:rsidRPr="00206D55">
        <w:rPr>
          <w:sz w:val="28"/>
          <w:szCs w:val="28"/>
        </w:rPr>
        <w:t>“</w:t>
      </w:r>
      <w:r w:rsidRPr="00206D55">
        <w:rPr>
          <w:sz w:val="28"/>
          <w:szCs w:val="28"/>
        </w:rPr>
        <w:t>Empresa de Estudios Ambientales</w:t>
      </w:r>
      <w:r w:rsidR="005D61D5" w:rsidRPr="00206D55">
        <w:rPr>
          <w:sz w:val="28"/>
          <w:szCs w:val="28"/>
        </w:rPr>
        <w:t>”</w:t>
      </w:r>
      <w:r w:rsidRPr="00206D55">
        <w:rPr>
          <w:sz w:val="28"/>
          <w:szCs w:val="28"/>
        </w:rPr>
        <w:t xml:space="preserve"> que ha confeccionado proyectos de rehabilitación de canteras</w:t>
      </w:r>
      <w:r w:rsidR="005D61D5" w:rsidRPr="00206D55">
        <w:rPr>
          <w:sz w:val="28"/>
          <w:szCs w:val="28"/>
        </w:rPr>
        <w:t>,</w:t>
      </w:r>
      <w:r w:rsidRPr="00206D55">
        <w:rPr>
          <w:sz w:val="28"/>
          <w:szCs w:val="28"/>
        </w:rPr>
        <w:t xml:space="preserve"> ya puestos en ejecución.</w:t>
      </w:r>
    </w:p>
    <w:p w:rsidR="00C525C7" w:rsidRPr="00206D55" w:rsidRDefault="00C957F4" w:rsidP="00206D55">
      <w:pPr>
        <w:pStyle w:val="Prrafodelista"/>
        <w:ind w:left="714"/>
        <w:jc w:val="both"/>
        <w:rPr>
          <w:sz w:val="28"/>
          <w:szCs w:val="28"/>
        </w:rPr>
      </w:pPr>
      <w:r w:rsidRPr="00206D55">
        <w:rPr>
          <w:sz w:val="28"/>
          <w:szCs w:val="28"/>
        </w:rPr>
        <w:t>En cuanto al</w:t>
      </w:r>
      <w:r w:rsidR="005D61D5" w:rsidRPr="00206D55">
        <w:rPr>
          <w:sz w:val="28"/>
          <w:szCs w:val="28"/>
        </w:rPr>
        <w:t xml:space="preserve"> reaprovechamiento de residuos mineros </w:t>
      </w:r>
      <w:r w:rsidR="002225D0" w:rsidRPr="00206D55">
        <w:rPr>
          <w:sz w:val="28"/>
          <w:szCs w:val="28"/>
        </w:rPr>
        <w:t>se realizan, por ahora, muy limitadamente a escala local y de forma casi espontanea por</w:t>
      </w:r>
      <w:r w:rsidR="005D61D5" w:rsidRPr="00206D55">
        <w:rPr>
          <w:sz w:val="28"/>
          <w:szCs w:val="28"/>
        </w:rPr>
        <w:t xml:space="preserve"> </w:t>
      </w:r>
      <w:r w:rsidR="002225D0" w:rsidRPr="00206D55">
        <w:rPr>
          <w:sz w:val="28"/>
          <w:szCs w:val="28"/>
        </w:rPr>
        <w:t>personas p</w:t>
      </w:r>
      <w:r w:rsidRPr="00206D55">
        <w:rPr>
          <w:sz w:val="28"/>
          <w:szCs w:val="28"/>
        </w:rPr>
        <w:t>rivadas</w:t>
      </w:r>
    </w:p>
    <w:p w:rsidR="009A4000" w:rsidRPr="00206D55" w:rsidRDefault="009A4000" w:rsidP="00206D55">
      <w:pPr>
        <w:jc w:val="both"/>
        <w:rPr>
          <w:sz w:val="28"/>
          <w:szCs w:val="28"/>
        </w:rPr>
      </w:pPr>
    </w:p>
    <w:sectPr w:rsidR="009A4000" w:rsidRPr="00206D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064B0"/>
    <w:multiLevelType w:val="hybridMultilevel"/>
    <w:tmpl w:val="0B6802E6"/>
    <w:lvl w:ilvl="0" w:tplc="BE400CA2">
      <w:numFmt w:val="bullet"/>
      <w:lvlText w:val="-"/>
      <w:lvlJc w:val="left"/>
      <w:pPr>
        <w:ind w:left="1074" w:hanging="360"/>
      </w:pPr>
      <w:rPr>
        <w:rFonts w:ascii="Calibri" w:eastAsia="Calibri" w:hAnsi="Calibri" w:cs="Calibri"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
    <w:nsid w:val="67CC3B18"/>
    <w:multiLevelType w:val="hybridMultilevel"/>
    <w:tmpl w:val="92D8F8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69"/>
    <w:rsid w:val="000734EB"/>
    <w:rsid w:val="000E3A69"/>
    <w:rsid w:val="001D1EFF"/>
    <w:rsid w:val="00206D55"/>
    <w:rsid w:val="002225D0"/>
    <w:rsid w:val="00257A38"/>
    <w:rsid w:val="0026306C"/>
    <w:rsid w:val="002B7AD0"/>
    <w:rsid w:val="003044FA"/>
    <w:rsid w:val="004131AB"/>
    <w:rsid w:val="00456FC8"/>
    <w:rsid w:val="004A43BE"/>
    <w:rsid w:val="004D21C2"/>
    <w:rsid w:val="00531C37"/>
    <w:rsid w:val="005D61D5"/>
    <w:rsid w:val="00632E81"/>
    <w:rsid w:val="006B15FE"/>
    <w:rsid w:val="006F4CD6"/>
    <w:rsid w:val="00810208"/>
    <w:rsid w:val="008A5052"/>
    <w:rsid w:val="008A6D25"/>
    <w:rsid w:val="008D3731"/>
    <w:rsid w:val="009A4000"/>
    <w:rsid w:val="00A126C1"/>
    <w:rsid w:val="00A55BE3"/>
    <w:rsid w:val="00AB51D2"/>
    <w:rsid w:val="00BA7903"/>
    <w:rsid w:val="00C358EC"/>
    <w:rsid w:val="00C525C7"/>
    <w:rsid w:val="00C6095F"/>
    <w:rsid w:val="00C957F4"/>
    <w:rsid w:val="00D11106"/>
    <w:rsid w:val="00E226AC"/>
    <w:rsid w:val="00EA7790"/>
    <w:rsid w:val="00F82E1E"/>
    <w:rsid w:val="00F94125"/>
    <w:rsid w:val="00FD1702"/>
    <w:rsid w:val="00FD7E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C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C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Nyls Ponce Seoane</dc:creator>
  <cp:lastModifiedBy>Nyls Ponce Seoane</cp:lastModifiedBy>
  <cp:revision>15</cp:revision>
  <dcterms:created xsi:type="dcterms:W3CDTF">2018-02-09T16:19:00Z</dcterms:created>
  <dcterms:modified xsi:type="dcterms:W3CDTF">2018-02-09T19:53:00Z</dcterms:modified>
</cp:coreProperties>
</file>